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E8" w:rsidRPr="001F1A48" w:rsidRDefault="001875E8" w:rsidP="001F1A48">
      <w:pPr>
        <w:jc w:val="center"/>
        <w:rPr>
          <w:b/>
        </w:rPr>
      </w:pPr>
      <w:r w:rsidRPr="001F1A48">
        <w:rPr>
          <w:b/>
        </w:rPr>
        <w:t>Programa de Protección al Personal de Salud ante la pandemia de coronavirus COVID-19.</w:t>
      </w:r>
    </w:p>
    <w:p w:rsidR="001F1A48" w:rsidRPr="001F1A48" w:rsidRDefault="001F1A48" w:rsidP="001F1A48">
      <w:pPr>
        <w:jc w:val="center"/>
        <w:rPr>
          <w:b/>
        </w:rPr>
      </w:pPr>
      <w:r w:rsidRPr="001F1A48">
        <w:rPr>
          <w:b/>
        </w:rPr>
        <w:t>INTERÉS NACIONAL</w:t>
      </w:r>
      <w:r w:rsidR="00FE6AEA">
        <w:rPr>
          <w:b/>
        </w:rPr>
        <w:t xml:space="preserve">- </w:t>
      </w:r>
      <w:r w:rsidRPr="001F1A48">
        <w:rPr>
          <w:b/>
        </w:rPr>
        <w:t>Ley 27</w:t>
      </w:r>
      <w:r w:rsidR="00E138C7">
        <w:rPr>
          <w:b/>
        </w:rPr>
        <w:t>.</w:t>
      </w:r>
      <w:r w:rsidRPr="001F1A48">
        <w:rPr>
          <w:b/>
        </w:rPr>
        <w:t>548</w:t>
      </w:r>
    </w:p>
    <w:p w:rsidR="001875E8" w:rsidRDefault="001875E8" w:rsidP="001F1A48">
      <w:pPr>
        <w:jc w:val="both"/>
      </w:pPr>
    </w:p>
    <w:p w:rsidR="001875E8" w:rsidRDefault="007F2203" w:rsidP="001F1A48">
      <w:pPr>
        <w:jc w:val="both"/>
      </w:pPr>
      <w:r>
        <w:t xml:space="preserve">A través del dictado de la Ley 27.548 se declaró de </w:t>
      </w:r>
      <w:r w:rsidR="001875E8">
        <w:t xml:space="preserve">interés nacional la protección de la vida y la salud del personal del sistema de salud argentino y de los </w:t>
      </w:r>
      <w:r w:rsidR="001875E8" w:rsidRPr="006F3B45">
        <w:rPr>
          <w:i/>
          <w:u w:val="single"/>
        </w:rPr>
        <w:t>trabajadores</w:t>
      </w:r>
      <w:r w:rsidR="001875E8">
        <w:t xml:space="preserve"> y voluntarios que cumplen con actividades y servicios esenciales durante la emergencia sanitaria causada por la pandemia de coronavirus COVID-19.</w:t>
      </w:r>
      <w:r w:rsidR="006F3B45">
        <w:t xml:space="preserve"> </w:t>
      </w:r>
      <w:r>
        <w:t>Asimismo</w:t>
      </w:r>
      <w:r w:rsidR="00F93818">
        <w:t>,</w:t>
      </w:r>
      <w:r>
        <w:t xml:space="preserve"> se crea el </w:t>
      </w:r>
      <w:r w:rsidR="001875E8">
        <w:t xml:space="preserve">Programa de Protección al Personal de Salud ante la pandemia de coronavirus COVID-19, cuyo objetivo principal </w:t>
      </w:r>
      <w:r w:rsidR="006F3B45">
        <w:t>será</w:t>
      </w:r>
      <w:r w:rsidR="001875E8">
        <w:t xml:space="preserve"> la prevención del contagio de Coronavirus COVID-19 entre </w:t>
      </w:r>
      <w:r w:rsidR="006F3B45" w:rsidRPr="006F3B45">
        <w:t>los</w:t>
      </w:r>
      <w:r w:rsidR="006F3B45" w:rsidRPr="006F3B45">
        <w:rPr>
          <w:i/>
          <w:u w:val="single"/>
        </w:rPr>
        <w:t xml:space="preserve"> trabajadores</w:t>
      </w:r>
      <w:r w:rsidR="001875E8" w:rsidRPr="006F3B45">
        <w:rPr>
          <w:i/>
          <w:u w:val="single"/>
        </w:rPr>
        <w:t xml:space="preserve"> de </w:t>
      </w:r>
      <w:r w:rsidR="006F3B45" w:rsidRPr="006F3B45">
        <w:rPr>
          <w:i/>
          <w:u w:val="single"/>
        </w:rPr>
        <w:t xml:space="preserve">la </w:t>
      </w:r>
      <w:r w:rsidR="001875E8" w:rsidRPr="006F3B45">
        <w:rPr>
          <w:i/>
          <w:u w:val="single"/>
        </w:rPr>
        <w:t>salud</w:t>
      </w:r>
      <w:r w:rsidR="001875E8">
        <w:t xml:space="preserve"> que trabaje en establecimientos de salud de gestión pública o privada, y entre los trabajadores y voluntarios que presten servicios esenciales durante la emergencia sanitaria.</w:t>
      </w:r>
    </w:p>
    <w:p w:rsidR="001875E8" w:rsidRDefault="001875E8" w:rsidP="001F1A48">
      <w:pPr>
        <w:jc w:val="both"/>
      </w:pPr>
      <w:r>
        <w:t xml:space="preserve">El Programa será de aplicación obligatoria para todo el personal médico, de enfermería, de dirección y administración, logístico, de limpieza, gastronómico, ambulancieros y demás, que presten servicios en establecimientos de salud donde se efectúen prácticas destinadas a la atención de casos sospechosos, realización de muestras y </w:t>
      </w:r>
      <w:proofErr w:type="spellStart"/>
      <w:r>
        <w:t>tests</w:t>
      </w:r>
      <w:proofErr w:type="spellEnd"/>
      <w:r>
        <w:t>, y/o aten</w:t>
      </w:r>
      <w:r w:rsidR="007F2203">
        <w:t>ción y tratamiento de COVID-19.</w:t>
      </w:r>
    </w:p>
    <w:p w:rsidR="007F2203" w:rsidRDefault="007F2203" w:rsidP="001F1A48">
      <w:pPr>
        <w:jc w:val="both"/>
      </w:pPr>
    </w:p>
    <w:p w:rsidR="001F1A48" w:rsidRPr="00F93818" w:rsidRDefault="007F2203" w:rsidP="001F1A48">
      <w:pPr>
        <w:jc w:val="both"/>
        <w:rPr>
          <w:b/>
        </w:rPr>
      </w:pPr>
      <w:r w:rsidRPr="00F93818">
        <w:rPr>
          <w:b/>
        </w:rPr>
        <w:t>P</w:t>
      </w:r>
      <w:r w:rsidR="001875E8" w:rsidRPr="00F93818">
        <w:rPr>
          <w:b/>
        </w:rPr>
        <w:t xml:space="preserve">rincipio de Bioseguridad. </w:t>
      </w:r>
    </w:p>
    <w:p w:rsidR="001875E8" w:rsidRDefault="001875E8" w:rsidP="001F1A48">
      <w:pPr>
        <w:jc w:val="both"/>
      </w:pPr>
      <w:r>
        <w:t>Los establecimientos de salud deben garantizar medidas de bioseguridad. Se deben priorizar las áreas de los establecimientos dedicadas específicamente a la atención y toma de muestras de casos sospechosos o confirmados de COVID-19, como así también en aquellas áreas en que haya un mayor riesgo de contagio.</w:t>
      </w:r>
    </w:p>
    <w:p w:rsidR="001875E8" w:rsidRDefault="001875E8" w:rsidP="001F1A48">
      <w:pPr>
        <w:jc w:val="both"/>
      </w:pPr>
    </w:p>
    <w:p w:rsidR="001875E8" w:rsidRPr="00F93818" w:rsidRDefault="001875E8" w:rsidP="001F1A48">
      <w:pPr>
        <w:jc w:val="both"/>
        <w:rPr>
          <w:b/>
        </w:rPr>
      </w:pPr>
      <w:r w:rsidRPr="00F93818">
        <w:rPr>
          <w:b/>
        </w:rPr>
        <w:t>Corresponde a la autoridad de aplicación:</w:t>
      </w:r>
    </w:p>
    <w:p w:rsidR="001875E8" w:rsidRDefault="001875E8" w:rsidP="00FE6AEA">
      <w:pPr>
        <w:pStyle w:val="Prrafodelista"/>
        <w:numPr>
          <w:ilvl w:val="0"/>
          <w:numId w:val="2"/>
        </w:numPr>
        <w:jc w:val="both"/>
      </w:pPr>
      <w:r>
        <w:t>Establecer protocolos obligatorios de protección del personal de salud, guías de práct</w:t>
      </w:r>
      <w:r w:rsidR="00F93818">
        <w:t>ica de manejo y uso de insumos;</w:t>
      </w:r>
    </w:p>
    <w:p w:rsidR="001875E8" w:rsidRDefault="001875E8" w:rsidP="00FE6AEA">
      <w:pPr>
        <w:pStyle w:val="Prrafodelista"/>
        <w:numPr>
          <w:ilvl w:val="0"/>
          <w:numId w:val="2"/>
        </w:numPr>
        <w:jc w:val="both"/>
      </w:pPr>
      <w:r>
        <w:t xml:space="preserve">Coordinar con las jurisdicciones provinciales, municipales y con la Superintendencia de Servicios de Salud la realización de capacitaciones obligatorias </w:t>
      </w:r>
      <w:r w:rsidR="007F2203">
        <w:t>para todo el personal alcanzado</w:t>
      </w:r>
      <w:r>
        <w:t>;</w:t>
      </w:r>
    </w:p>
    <w:p w:rsidR="001875E8" w:rsidRDefault="001875E8" w:rsidP="00FE6AEA">
      <w:pPr>
        <w:pStyle w:val="Prrafodelista"/>
        <w:numPr>
          <w:ilvl w:val="0"/>
          <w:numId w:val="2"/>
        </w:numPr>
        <w:jc w:val="both"/>
      </w:pPr>
      <w:r>
        <w:t>Coordinar con empresas, universidades, sindicatos y organizaciones civiles la realización</w:t>
      </w:r>
      <w:r w:rsidR="00F93818">
        <w:t xml:space="preserve"> de capacitaciones obligatorias;</w:t>
      </w:r>
    </w:p>
    <w:p w:rsidR="001875E8" w:rsidRDefault="001875E8" w:rsidP="00FE6AEA">
      <w:pPr>
        <w:pStyle w:val="Prrafodelista"/>
        <w:numPr>
          <w:ilvl w:val="0"/>
          <w:numId w:val="2"/>
        </w:numPr>
        <w:jc w:val="both"/>
      </w:pPr>
      <w:r>
        <w:t>Establecer un equipo permanente de asesoramiento digital en materia de protección del personal de salud, a los establecimientos que lo requieran ante la emergencia sanitaria;</w:t>
      </w:r>
    </w:p>
    <w:p w:rsidR="00FE6AEA" w:rsidRDefault="001875E8" w:rsidP="00FE6AEA">
      <w:pPr>
        <w:pStyle w:val="Prrafodelista"/>
        <w:numPr>
          <w:ilvl w:val="0"/>
          <w:numId w:val="2"/>
        </w:numPr>
        <w:jc w:val="both"/>
      </w:pPr>
      <w:r>
        <w:t xml:space="preserve">Implementar un protocolo de diagnóstico continuo y sistemático focalizado en el personal de salud que preste servicios en establecimientos donde se realice atención de casos sospechosos, realización de muestras o </w:t>
      </w:r>
      <w:proofErr w:type="spellStart"/>
      <w:r>
        <w:t>tests</w:t>
      </w:r>
      <w:proofErr w:type="spellEnd"/>
      <w:r>
        <w:t>, atención y tratamiento de pacientes con COVID-19, o que se encuentren dentro de zonas de circ</w:t>
      </w:r>
      <w:r w:rsidR="00FE6AEA">
        <w:t>ulación comunitarias del virus.</w:t>
      </w:r>
    </w:p>
    <w:p w:rsidR="001875E8" w:rsidRDefault="001875E8" w:rsidP="00FE6AEA">
      <w:pPr>
        <w:pStyle w:val="Prrafodelista"/>
        <w:numPr>
          <w:ilvl w:val="0"/>
          <w:numId w:val="2"/>
        </w:numPr>
        <w:jc w:val="both"/>
      </w:pPr>
      <w:r>
        <w:t xml:space="preserve">Llevar el Registro Único de Personal de Salud contagiado por COVID-19 bajo la órbita del Sistema Nacional de Vigilancia de Salud, con el objetivo de mantener actualizada la información sobre los contagios en el personal de salud en tiempo real. </w:t>
      </w:r>
    </w:p>
    <w:p w:rsidR="001875E8" w:rsidRDefault="001875E8" w:rsidP="00FE6AEA">
      <w:pPr>
        <w:pStyle w:val="Prrafodelista"/>
        <w:numPr>
          <w:ilvl w:val="0"/>
          <w:numId w:val="2"/>
        </w:numPr>
        <w:jc w:val="both"/>
      </w:pPr>
      <w:r>
        <w:t>Colaborar con la compra de equipos de protección personal e insumos críticos de acuerdo a la situación epidemiológica de cada jurisdicción.</w:t>
      </w:r>
    </w:p>
    <w:p w:rsidR="001875E8" w:rsidRDefault="001875E8" w:rsidP="001F1A48">
      <w:pPr>
        <w:jc w:val="both"/>
      </w:pPr>
    </w:p>
    <w:p w:rsidR="001F1A48" w:rsidRPr="00F93818" w:rsidRDefault="001875E8" w:rsidP="001F1A48">
      <w:pPr>
        <w:jc w:val="both"/>
        <w:rPr>
          <w:b/>
        </w:rPr>
      </w:pPr>
      <w:r w:rsidRPr="00F93818">
        <w:rPr>
          <w:b/>
        </w:rPr>
        <w:lastRenderedPageBreak/>
        <w:t xml:space="preserve">Protocolos para trabajadores y voluntarios que no pertenezcan al sector de salud. </w:t>
      </w:r>
    </w:p>
    <w:p w:rsidR="001875E8" w:rsidRDefault="001875E8" w:rsidP="001F1A48">
      <w:pPr>
        <w:jc w:val="both"/>
      </w:pPr>
      <w:r>
        <w:t>La autoridad de aplicación, sindicatos, empresas, universidades y organizaciones sociales, debe</w:t>
      </w:r>
      <w:r w:rsidR="007F2203">
        <w:t>n</w:t>
      </w:r>
      <w:r>
        <w:t xml:space="preserve"> establecer protocolos de protección y capacitaciones destinados a la prevención del contagio de aquellas personas que cumplan con actividades y servicios esenciales que impliquen exposición al contagio de COVID-19.</w:t>
      </w:r>
    </w:p>
    <w:p w:rsidR="001875E8" w:rsidRDefault="001875E8" w:rsidP="001F1A48">
      <w:pPr>
        <w:jc w:val="both"/>
      </w:pPr>
    </w:p>
    <w:p w:rsidR="001F1A48" w:rsidRPr="00F93818" w:rsidRDefault="001875E8" w:rsidP="001F1A48">
      <w:pPr>
        <w:jc w:val="both"/>
        <w:rPr>
          <w:b/>
        </w:rPr>
      </w:pPr>
      <w:r w:rsidRPr="00F93818">
        <w:rPr>
          <w:b/>
        </w:rPr>
        <w:t xml:space="preserve">Vigencia. </w:t>
      </w:r>
    </w:p>
    <w:p w:rsidR="001875E8" w:rsidRDefault="00F93818" w:rsidP="001F1A48">
      <w:pPr>
        <w:jc w:val="both"/>
      </w:pPr>
      <w:r>
        <w:t>Se encontrará</w:t>
      </w:r>
      <w:r w:rsidR="001875E8">
        <w:t xml:space="preserve"> vigente mientras dure la emergencia sanitaria causada por el coronavirus COVID</w:t>
      </w:r>
      <w:bookmarkStart w:id="0" w:name="_GoBack"/>
      <w:bookmarkEnd w:id="0"/>
      <w:r w:rsidR="001875E8">
        <w:t xml:space="preserve">-19, de acuerdo a lo establecido en el artículo 1° del Decreto de Necesidad y Urgencia 260/2020 </w:t>
      </w:r>
    </w:p>
    <w:p w:rsidR="001875E8" w:rsidRDefault="001875E8" w:rsidP="001F1A48">
      <w:pPr>
        <w:jc w:val="both"/>
      </w:pPr>
    </w:p>
    <w:sectPr w:rsidR="001875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F6D3F"/>
    <w:multiLevelType w:val="hybridMultilevel"/>
    <w:tmpl w:val="D8AE08F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87544"/>
    <w:multiLevelType w:val="hybridMultilevel"/>
    <w:tmpl w:val="ECF29EA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5E8"/>
    <w:rsid w:val="000D4DF6"/>
    <w:rsid w:val="001875E8"/>
    <w:rsid w:val="001F1A48"/>
    <w:rsid w:val="006F3B45"/>
    <w:rsid w:val="007F2203"/>
    <w:rsid w:val="00974CE2"/>
    <w:rsid w:val="00E138C7"/>
    <w:rsid w:val="00F93818"/>
    <w:rsid w:val="00F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25055"/>
  <w15:chartTrackingRefBased/>
  <w15:docId w15:val="{0467FCA3-FF9C-47FF-B5B1-2878AAA3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6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541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</dc:creator>
  <cp:keywords/>
  <dc:description/>
  <cp:lastModifiedBy>Gaby</cp:lastModifiedBy>
  <cp:revision>5</cp:revision>
  <dcterms:created xsi:type="dcterms:W3CDTF">2020-06-12T18:08:00Z</dcterms:created>
  <dcterms:modified xsi:type="dcterms:W3CDTF">2020-06-17T20:49:00Z</dcterms:modified>
</cp:coreProperties>
</file>